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办学</w:t>
      </w:r>
      <w:r>
        <w:rPr>
          <w:rFonts w:hint="eastAsia" w:ascii="黑体" w:hAnsi="黑体" w:eastAsia="黑体" w:cs="黑体"/>
          <w:sz w:val="28"/>
          <w:szCs w:val="28"/>
        </w:rPr>
        <w:t>单位：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立项编号：</w:t>
      </w:r>
    </w:p>
    <w:tbl>
      <w:tblPr>
        <w:tblStyle w:val="12"/>
        <w:tblW w:w="935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81"/>
        <w:gridCol w:w="1279"/>
        <w:gridCol w:w="1145"/>
        <w:gridCol w:w="80"/>
        <w:gridCol w:w="1892"/>
        <w:gridCol w:w="612"/>
        <w:gridCol w:w="1467"/>
        <w:gridCol w:w="10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en-U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en-US"/>
              </w:rPr>
              <w:t>项目名称</w:t>
            </w:r>
          </w:p>
        </w:tc>
        <w:tc>
          <w:tcPr>
            <w:tcW w:w="7513" w:type="dxa"/>
            <w:gridSpan w:val="7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en-U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项目经办人</w:t>
            </w:r>
          </w:p>
        </w:tc>
        <w:tc>
          <w:tcPr>
            <w:tcW w:w="2504" w:type="dxa"/>
            <w:gridSpan w:val="3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504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/>
              </w:rPr>
              <w:t>经办人联系电话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en-U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en-US"/>
              </w:rPr>
              <w:t>委托单位</w:t>
            </w:r>
          </w:p>
        </w:tc>
        <w:tc>
          <w:tcPr>
            <w:tcW w:w="7513" w:type="dxa"/>
            <w:gridSpan w:val="7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en-U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是否涉及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境外、国外人员</w:t>
            </w:r>
          </w:p>
        </w:tc>
        <w:tc>
          <w:tcPr>
            <w:tcW w:w="2504" w:type="dxa"/>
            <w:gridSpan w:val="3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sym w:font="Wingdings 2" w:char="00A3"/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是，需</w:t>
            </w:r>
            <w:r>
              <w:rPr>
                <w:rFonts w:hint="eastAsia" w:cs="仿宋"/>
                <w:sz w:val="28"/>
                <w:szCs w:val="28"/>
                <w:highlight w:val="none"/>
                <w:lang w:val="en-US" w:eastAsia="zh-CN"/>
              </w:rPr>
              <w:t>国际合作与交流处联合审批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sym w:font="Wingdings 2" w:char="00A3"/>
            </w:r>
            <w:r>
              <w:rPr>
                <w:rFonts w:hint="eastAsia" w:cs="仿宋"/>
                <w:sz w:val="28"/>
                <w:szCs w:val="28"/>
                <w:highlight w:val="none"/>
                <w:lang w:val="en-US" w:eastAsia="zh-CN"/>
              </w:rPr>
              <w:t>否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en-U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是否为非学历留学生教育项目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sym w:font="Wingdings 2" w:char="00A3"/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是，需</w:t>
            </w:r>
            <w:r>
              <w:rPr>
                <w:rFonts w:hint="eastAsia" w:cs="仿宋"/>
                <w:sz w:val="28"/>
                <w:szCs w:val="28"/>
                <w:highlight w:val="none"/>
                <w:lang w:val="en-US" w:eastAsia="zh-CN"/>
              </w:rPr>
              <w:t>国际教育学院联合审批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sym w:font="Wingdings 2" w:char="00A3"/>
            </w:r>
            <w:r>
              <w:rPr>
                <w:rFonts w:hint="eastAsia" w:cs="仿宋"/>
                <w:sz w:val="28"/>
                <w:szCs w:val="28"/>
                <w:highlight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学员构成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（单选）</w:t>
            </w:r>
          </w:p>
        </w:tc>
        <w:tc>
          <w:tcPr>
            <w:tcW w:w="7513" w:type="dxa"/>
            <w:gridSpan w:val="7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textAlignment w:val="auto"/>
              <w:rPr>
                <w:rFonts w:hint="eastAsia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 xml:space="preserve">党政干部为主        </w:t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企业经营人员为主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firstLine="280" w:firstLineChars="100"/>
              <w:textAlignment w:val="auto"/>
              <w:rPr>
                <w:rFonts w:hint="default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 xml:space="preserve">专业技术人员为主    </w:t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其他：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教育重点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（单选）</w:t>
            </w:r>
          </w:p>
        </w:tc>
        <w:tc>
          <w:tcPr>
            <w:tcW w:w="7513" w:type="dxa"/>
            <w:gridSpan w:val="7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firstLine="288" w:firstLineChars="1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政治理论教育</w:t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政策法规教育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firstLine="288" w:firstLineChars="1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业务知识培训</w:t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科学人文素养教育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关键词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（最多两个）</w:t>
            </w:r>
          </w:p>
        </w:tc>
        <w:tc>
          <w:tcPr>
            <w:tcW w:w="7513" w:type="dxa"/>
            <w:gridSpan w:val="7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体现培训项目核心的关键词语</w:t>
            </w:r>
            <w:r>
              <w:rPr>
                <w:rFonts w:hint="eastAsia" w:cs="仿宋"/>
                <w:spacing w:val="4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包括但不限于培训内容、培训对象、培训特色、服务国家战略（如共建一带一路、乡村振兴、战略性新兴产业、粤港澳大湾区建设、京津冀一体化、地方产业转型等）等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en-US"/>
              </w:rPr>
              <w:t>开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课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en-US"/>
              </w:rPr>
              <w:t>时间</w:t>
            </w:r>
          </w:p>
        </w:tc>
        <w:tc>
          <w:tcPr>
            <w:tcW w:w="2504" w:type="dxa"/>
            <w:gridSpan w:val="3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firstLine="288" w:firstLineChars="100"/>
              <w:jc w:val="left"/>
              <w:textAlignment w:val="auto"/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firstLine="280" w:firstLineChars="100"/>
              <w:jc w:val="center"/>
              <w:textAlignment w:val="auto"/>
              <w:rPr>
                <w:rFonts w:hint="eastAsia" w:ascii="黑体" w:hAnsi="黑体" w:eastAsia="黑体" w:cs="黑体"/>
                <w:spacing w:val="4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en-US"/>
              </w:rPr>
              <w:t>结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课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en-US"/>
              </w:rPr>
              <w:t>时间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firstLine="288" w:firstLineChars="100"/>
              <w:jc w:val="left"/>
              <w:textAlignment w:val="auto"/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总学时</w:t>
            </w:r>
          </w:p>
        </w:tc>
        <w:tc>
          <w:tcPr>
            <w:tcW w:w="2504" w:type="dxa"/>
            <w:gridSpan w:val="3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firstLine="288" w:firstLineChars="100"/>
              <w:jc w:val="left"/>
              <w:textAlignment w:val="auto"/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firstLine="280" w:firstLineChars="10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参与学习人数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firstLine="288" w:firstLineChars="100"/>
              <w:jc w:val="left"/>
              <w:textAlignment w:val="auto"/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教学模式</w:t>
            </w:r>
          </w:p>
        </w:tc>
        <w:tc>
          <w:tcPr>
            <w:tcW w:w="7513" w:type="dxa"/>
            <w:gridSpan w:val="7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sym w:font="Wingdings 2" w:char="00A3"/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线下授课学时：   ，地点：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sym w:font="Wingdings 2" w:char="00A3"/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线上授课学时：   ，教学平台：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教学学时</w:t>
            </w:r>
            <w:r>
              <w:rPr>
                <w:rFonts w:hint="eastAsia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，地点：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收费总额</w:t>
            </w:r>
          </w:p>
        </w:tc>
        <w:tc>
          <w:tcPr>
            <w:tcW w:w="2504" w:type="dxa"/>
            <w:gridSpan w:val="3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 xml:space="preserve"> ￥      元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收费标准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 xml:space="preserve"> ￥     元/人/天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结业证书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发放要求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（可多选）</w:t>
            </w:r>
          </w:p>
        </w:tc>
        <w:tc>
          <w:tcPr>
            <w:tcW w:w="7513" w:type="dxa"/>
            <w:gridSpan w:val="7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cs="仿宋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总学时在16学时及以下的项目，不发放结业证书</w:t>
            </w:r>
            <w:r>
              <w:rPr>
                <w:rFonts w:hint="eastAsia" w:cs="仿宋"/>
                <w:sz w:val="28"/>
                <w:szCs w:val="28"/>
                <w:lang w:eastAsia="zh-CN"/>
              </w:rPr>
              <w:t>）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sym w:font="Wingdings 2" w:char="00A3"/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出勤达到    学时；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sym w:font="Wingdings 2" w:char="00A3"/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其他要求：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1" w:type="dxa"/>
            <w:gridSpan w:val="9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计划课表（总学时可超计划总学时）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kern w:val="0"/>
                <w:sz w:val="28"/>
                <w:szCs w:val="28"/>
                <w:lang w:val="en-US" w:eastAsia="zh-CN" w:bidi="ar-SA"/>
              </w:rPr>
              <w:t>授课教师</w:t>
            </w:r>
            <w:r>
              <w:rPr>
                <w:rStyle w:val="8"/>
                <w:rFonts w:hint="eastAsia" w:cs="仿宋"/>
                <w:kern w:val="0"/>
                <w:sz w:val="28"/>
                <w:szCs w:val="28"/>
                <w:lang w:val="en-US" w:eastAsia="zh-CN" w:bidi="ar-SA"/>
              </w:rPr>
              <w:footnoteReference w:id="0"/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教师单位</w:t>
            </w:r>
          </w:p>
        </w:tc>
        <w:tc>
          <w:tcPr>
            <w:tcW w:w="4051" w:type="dxa"/>
            <w:gridSpan w:val="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kern w:val="0"/>
                <w:sz w:val="28"/>
                <w:szCs w:val="28"/>
                <w:lang w:val="en-US" w:eastAsia="zh-CN" w:bidi="ar-SA"/>
              </w:rPr>
              <w:t>拟讲授课程主题</w:t>
            </w:r>
          </w:p>
        </w:tc>
        <w:tc>
          <w:tcPr>
            <w:tcW w:w="1038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kern w:val="0"/>
                <w:sz w:val="28"/>
                <w:szCs w:val="28"/>
                <w:lang w:val="en-US" w:eastAsia="zh-CN" w:bidi="ar-SA"/>
              </w:rPr>
              <w:t>学时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505" w:type="dxa"/>
            <w:gridSpan w:val="3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4051" w:type="dxa"/>
            <w:gridSpan w:val="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505" w:type="dxa"/>
            <w:gridSpan w:val="3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4051" w:type="dxa"/>
            <w:gridSpan w:val="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505" w:type="dxa"/>
            <w:gridSpan w:val="3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4051" w:type="dxa"/>
            <w:gridSpan w:val="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505" w:type="dxa"/>
            <w:gridSpan w:val="3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4051" w:type="dxa"/>
            <w:gridSpan w:val="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505" w:type="dxa"/>
            <w:gridSpan w:val="3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4051" w:type="dxa"/>
            <w:gridSpan w:val="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505" w:type="dxa"/>
            <w:gridSpan w:val="3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4051" w:type="dxa"/>
            <w:gridSpan w:val="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505" w:type="dxa"/>
            <w:gridSpan w:val="3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4051" w:type="dxa"/>
            <w:gridSpan w:val="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505" w:type="dxa"/>
            <w:gridSpan w:val="3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4051" w:type="dxa"/>
            <w:gridSpan w:val="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505" w:type="dxa"/>
            <w:gridSpan w:val="3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4051" w:type="dxa"/>
            <w:gridSpan w:val="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505" w:type="dxa"/>
            <w:gridSpan w:val="3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4051" w:type="dxa"/>
            <w:gridSpan w:val="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  <w:jc w:val="center"/>
        </w:trPr>
        <w:tc>
          <w:tcPr>
            <w:tcW w:w="9351" w:type="dxa"/>
            <w:gridSpan w:val="9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en-U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办学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单位意见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firstLine="48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en-US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auto"/>
              <w:ind w:firstLine="480"/>
              <w:jc w:val="center"/>
              <w:textAlignment w:val="auto"/>
              <w:rPr>
                <w:rFonts w:hint="eastAsia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 xml:space="preserve">                       负责人签字及盖章：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auto"/>
              <w:ind w:firstLine="480"/>
              <w:jc w:val="center"/>
              <w:textAlignment w:val="auto"/>
              <w:rPr>
                <w:rFonts w:hint="default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cs="仿宋"/>
                <w:sz w:val="28"/>
                <w:szCs w:val="28"/>
                <w:highlight w:val="no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  <w:jc w:val="center"/>
        </w:trPr>
        <w:tc>
          <w:tcPr>
            <w:tcW w:w="3117" w:type="dxa"/>
            <w:gridSpan w:val="3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国际合作与交流处意见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highlight w:val="none"/>
                <w:lang w:val="en-US" w:eastAsia="zh-CN"/>
              </w:rPr>
              <w:t>（如无可略）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cs="仿宋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cs="仿宋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highlight w:val="none"/>
                <w:lang w:val="en-US" w:eastAsia="zh-CN"/>
              </w:rPr>
              <w:t>负责人签字及盖章：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firstLine="280" w:firstLineChars="100"/>
              <w:jc w:val="both"/>
              <w:textAlignment w:val="auto"/>
              <w:rPr>
                <w:rFonts w:hint="eastAsia" w:cs="仿宋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firstLine="1400" w:firstLineChars="500"/>
              <w:jc w:val="both"/>
              <w:textAlignment w:val="auto"/>
              <w:rPr>
                <w:rFonts w:hint="default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highlight w:val="none"/>
                <w:lang w:val="en-US" w:eastAsia="zh-CN"/>
              </w:rPr>
              <w:t>年  月  日</w:t>
            </w:r>
          </w:p>
        </w:tc>
        <w:tc>
          <w:tcPr>
            <w:tcW w:w="3117" w:type="dxa"/>
            <w:gridSpan w:val="3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国际教育学院意见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highlight w:val="none"/>
                <w:lang w:val="en-US" w:eastAsia="zh-CN"/>
              </w:rPr>
              <w:t>（如无可略）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cs="仿宋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cs="仿宋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highlight w:val="none"/>
                <w:lang w:val="en-US" w:eastAsia="zh-CN"/>
              </w:rPr>
              <w:t>负责人签字及盖章：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firstLine="280" w:firstLineChars="100"/>
              <w:jc w:val="both"/>
              <w:textAlignment w:val="auto"/>
              <w:rPr>
                <w:rFonts w:hint="eastAsia" w:cs="仿宋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firstLine="1400" w:firstLineChars="500"/>
              <w:jc w:val="both"/>
              <w:textAlignment w:val="auto"/>
              <w:rPr>
                <w:rFonts w:hint="default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highlight w:val="none"/>
                <w:lang w:val="en-US" w:eastAsia="zh-CN"/>
              </w:rPr>
              <w:t>年  月  日</w:t>
            </w:r>
          </w:p>
        </w:tc>
        <w:tc>
          <w:tcPr>
            <w:tcW w:w="3117" w:type="dxa"/>
            <w:gridSpan w:val="3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终身学习教育管理办公室审批意见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highlight w:val="none"/>
                <w:lang w:val="en-US" w:eastAsia="zh-CN"/>
              </w:rPr>
              <w:t>负责人签字及盖章：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firstLine="280" w:firstLineChars="100"/>
              <w:jc w:val="both"/>
              <w:textAlignment w:val="auto"/>
              <w:rPr>
                <w:rFonts w:hint="eastAsia" w:cs="仿宋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firstLine="1400" w:firstLineChars="500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highlight w:val="none"/>
                <w:lang w:val="en-US" w:eastAsia="zh-CN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3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z w:val="10"/>
          <w:szCs w:val="10"/>
          <w:lang w:eastAsia="zh-CN"/>
        </w:rPr>
      </w:pPr>
    </w:p>
    <w:sectPr>
      <w:headerReference r:id="rId4" w:type="default"/>
      <w:footerReference r:id="rId5" w:type="default"/>
      <w:pgSz w:w="11906" w:h="16838"/>
      <w:pgMar w:top="1440" w:right="1406" w:bottom="1440" w:left="1406" w:header="510" w:footer="992" w:gutter="0"/>
      <w:pgNumType w:fmt="decimal" w:start="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5"/>
        <w:snapToGrid w:val="0"/>
        <w:rPr>
          <w:rFonts w:hint="eastAsia" w:ascii="仿宋" w:hAnsi="仿宋" w:eastAsia="仿宋" w:cs="仿宋"/>
          <w:sz w:val="24"/>
          <w:szCs w:val="24"/>
        </w:rPr>
      </w:pPr>
      <w:r>
        <w:rPr>
          <w:rStyle w:val="8"/>
        </w:rPr>
        <w:footnoteRef/>
      </w:r>
      <w: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未入库师资请另附《南开大学非学历教育校外师资推荐表》（一式一份）。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left"/>
      <w:rPr>
        <w:rFonts w:hint="default" w:eastAsiaTheme="minorEastAsia"/>
        <w:spacing w:val="-1"/>
        <w:sz w:val="36"/>
        <w:szCs w:val="36"/>
        <w:lang w:val="en-US" w:eastAsia="zh-CN"/>
      </w:rPr>
    </w:pPr>
    <w:r>
      <w:rPr>
        <w:rFonts w:hint="eastAsia"/>
        <w:spacing w:val="-1"/>
        <w:sz w:val="32"/>
        <w:szCs w:val="32"/>
        <w:lang w:val="en-US" w:eastAsia="zh-CN"/>
      </w:rPr>
      <w:t>附件1</w:t>
    </w:r>
  </w:p>
  <w:p>
    <w:pPr>
      <w:pStyle w:val="4"/>
      <w:pBdr>
        <w:bottom w:val="none" w:color="auto" w:sz="0" w:space="1"/>
      </w:pBdr>
      <w:rPr>
        <w:rFonts w:hint="eastAsia" w:eastAsiaTheme="minorEastAsia"/>
        <w:sz w:val="32"/>
        <w:szCs w:val="32"/>
        <w:lang w:eastAsia="zh-CN"/>
      </w:rPr>
    </w:pPr>
    <w:r>
      <w:rPr>
        <w:spacing w:val="-1"/>
        <w:sz w:val="32"/>
        <w:szCs w:val="32"/>
      </w:rPr>
      <w:t>南开大学非学历教育立项</w:t>
    </w:r>
    <w:r>
      <w:rPr>
        <w:rFonts w:hint="eastAsia"/>
        <w:spacing w:val="-1"/>
        <w:sz w:val="32"/>
        <w:szCs w:val="32"/>
        <w:lang w:val="en-US" w:eastAsia="zh-CN"/>
      </w:rPr>
      <w:t>申请</w:t>
    </w:r>
    <w:r>
      <w:rPr>
        <w:spacing w:val="-1"/>
        <w:sz w:val="32"/>
        <w:szCs w:val="32"/>
      </w:rPr>
      <w:t>表</w:t>
    </w:r>
    <w:r>
      <w:rPr>
        <w:rFonts w:hint="eastAsia"/>
        <w:spacing w:val="-1"/>
        <w:sz w:val="32"/>
        <w:szCs w:val="32"/>
        <w:lang w:eastAsia="zh-CN"/>
      </w:rPr>
      <w:t>（</w:t>
    </w:r>
    <w:r>
      <w:rPr>
        <w:rFonts w:hint="eastAsia"/>
        <w:spacing w:val="-1"/>
        <w:sz w:val="32"/>
        <w:szCs w:val="32"/>
        <w:lang w:val="en-US" w:eastAsia="zh-CN"/>
      </w:rPr>
      <w:t>委托培训</w:t>
    </w:r>
    <w:r>
      <w:rPr>
        <w:rFonts w:hint="eastAsia"/>
        <w:spacing w:val="-1"/>
        <w:sz w:val="32"/>
        <w:szCs w:val="32"/>
        <w:lang w:eastAsia="zh-CN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hN2I0ZDQ4ODFmYjE3NzgwYTJmOWVhMTQxMjM0ZDAifQ=="/>
  </w:docVars>
  <w:rsids>
    <w:rsidRoot w:val="009D2652"/>
    <w:rsid w:val="000E63F7"/>
    <w:rsid w:val="00107F5B"/>
    <w:rsid w:val="001200BB"/>
    <w:rsid w:val="001B6F26"/>
    <w:rsid w:val="002644CA"/>
    <w:rsid w:val="002F5381"/>
    <w:rsid w:val="0032041E"/>
    <w:rsid w:val="003629C6"/>
    <w:rsid w:val="003B7517"/>
    <w:rsid w:val="00400196"/>
    <w:rsid w:val="00414675"/>
    <w:rsid w:val="0042612A"/>
    <w:rsid w:val="00437AFE"/>
    <w:rsid w:val="004413CB"/>
    <w:rsid w:val="00460465"/>
    <w:rsid w:val="00497FA8"/>
    <w:rsid w:val="006D11BF"/>
    <w:rsid w:val="006D7A15"/>
    <w:rsid w:val="00776896"/>
    <w:rsid w:val="007F63A3"/>
    <w:rsid w:val="00892E4E"/>
    <w:rsid w:val="008A2F34"/>
    <w:rsid w:val="008C3C10"/>
    <w:rsid w:val="009D2652"/>
    <w:rsid w:val="009D39CA"/>
    <w:rsid w:val="00B96DFA"/>
    <w:rsid w:val="00CD0D55"/>
    <w:rsid w:val="00D269A5"/>
    <w:rsid w:val="00D75EDB"/>
    <w:rsid w:val="00DD4BEA"/>
    <w:rsid w:val="00DF41AF"/>
    <w:rsid w:val="00E065CF"/>
    <w:rsid w:val="00E6201F"/>
    <w:rsid w:val="00E77FF1"/>
    <w:rsid w:val="00EE09DB"/>
    <w:rsid w:val="00F315DE"/>
    <w:rsid w:val="00F7501A"/>
    <w:rsid w:val="085840BD"/>
    <w:rsid w:val="0A4D130C"/>
    <w:rsid w:val="22BB4137"/>
    <w:rsid w:val="2F586C91"/>
    <w:rsid w:val="37194012"/>
    <w:rsid w:val="428B5C9D"/>
    <w:rsid w:val="435B2648"/>
    <w:rsid w:val="45A5250D"/>
    <w:rsid w:val="58504087"/>
    <w:rsid w:val="5D810FF7"/>
    <w:rsid w:val="5F69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autoRedefine/>
    <w:qFormat/>
    <w:uiPriority w:val="1"/>
    <w:pPr>
      <w:autoSpaceDE w:val="0"/>
      <w:autoSpaceDN w:val="0"/>
      <w:ind w:left="109"/>
      <w:jc w:val="left"/>
    </w:pPr>
    <w:rPr>
      <w:rFonts w:ascii="仿宋" w:hAnsi="仿宋" w:eastAsia="仿宋" w:cs="仿宋"/>
      <w:kern w:val="0"/>
      <w:sz w:val="32"/>
      <w:szCs w:val="32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autoRedefine/>
    <w:semiHidden/>
    <w:unhideWhenUsed/>
    <w:qFormat/>
    <w:uiPriority w:val="99"/>
    <w:pPr>
      <w:snapToGrid w:val="0"/>
      <w:jc w:val="left"/>
    </w:pPr>
    <w:rPr>
      <w:sz w:val="18"/>
    </w:rPr>
  </w:style>
  <w:style w:type="character" w:styleId="8">
    <w:name w:val="footnote reference"/>
    <w:basedOn w:val="7"/>
    <w:autoRedefine/>
    <w:semiHidden/>
    <w:unhideWhenUsed/>
    <w:qFormat/>
    <w:uiPriority w:val="99"/>
    <w:rPr>
      <w:vertAlign w:val="superscript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正文文本 字符"/>
    <w:basedOn w:val="7"/>
    <w:link w:val="2"/>
    <w:autoRedefine/>
    <w:qFormat/>
    <w:uiPriority w:val="1"/>
    <w:rPr>
      <w:rFonts w:ascii="仿宋" w:hAnsi="仿宋" w:eastAsia="仿宋" w:cs="仿宋"/>
      <w:kern w:val="0"/>
      <w:sz w:val="32"/>
      <w:szCs w:val="32"/>
    </w:rPr>
  </w:style>
  <w:style w:type="table" w:customStyle="1" w:styleId="12">
    <w:name w:val="Table Normal"/>
    <w:autoRedefine/>
    <w:semiHidden/>
    <w:unhideWhenUsed/>
    <w:qFormat/>
    <w:uiPriority w:val="0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Paragraph"/>
    <w:basedOn w:val="1"/>
    <w:autoRedefine/>
    <w:qFormat/>
    <w:uiPriority w:val="0"/>
    <w:pPr>
      <w:autoSpaceDE w:val="0"/>
      <w:autoSpaceDN w:val="0"/>
      <w:jc w:val="left"/>
    </w:pPr>
    <w:rPr>
      <w:rFonts w:ascii="仿宋" w:hAnsi="仿宋" w:eastAsia="仿宋" w:cs="仿宋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</Words>
  <Characters>231</Characters>
  <Lines>1</Lines>
  <Paragraphs>1</Paragraphs>
  <TotalTime>67</TotalTime>
  <ScaleCrop>false</ScaleCrop>
  <LinksUpToDate>false</LinksUpToDate>
  <CharactersWithSpaces>270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2022-08-26T00:51:00Z</dcterms:created>
  <dc:creator>侯沁宇</dc:creator>
  <cp:lastModifiedBy>林锴</cp:lastModifiedBy>
  <cp:lastPrinted>2023-11-23T00:55:00Z</cp:lastPrinted>
  <dcterms:modified xsi:type="dcterms:W3CDTF">2024-04-23T04:49:08Z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C2277279F84C47F6B541900AE48BBC84_13</vt:lpwstr>
  </property>
</Properties>
</file>